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F-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LAN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CHINESE CURRICULUM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MY EXTENDED WORLD (PART 2) – Level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4"/>
          <w:szCs w:val="24"/>
          <w:rtl w:val="0"/>
        </w:rPr>
        <w:t xml:space="preserve">Unit 1: A New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Topic 1:  My Academic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4"/>
        <w:gridCol w:w="6836"/>
        <w:tblGridChange w:id="0">
          <w:tblGrid>
            <w:gridCol w:w="1804"/>
            <w:gridCol w:w="6836"/>
          </w:tblGrid>
        </w:tblGridChange>
      </w:tblGrid>
      <w:tr>
        <w:tc>
          <w:tcPr>
            <w:shd w:fill="d6d4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Speaking/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Listenin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7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 ask and answer questions about what courses they take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7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Students can describe how they feel about their high school academic life.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7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Students can talk about why they chose certain courses.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d4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Students can demonstrate understanding of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an email about a Chinese student’s    academic life.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d4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7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36"/>
                <w:szCs w:val="36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 write to a Chinese pen pal describing their academic life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60" w:line="240" w:lineRule="auto"/>
              <w:ind w:left="180" w:hanging="157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36"/>
                <w:szCs w:val="36"/>
                <w:rtl w:val="0"/>
              </w:rPr>
              <w:t xml:space="preserve">·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Suggested characters for writing: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学业，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0"/>
                <w:szCs w:val="20"/>
                <w:rtl w:val="0"/>
              </w:rPr>
              <w:t xml:space="preserve">必修课，选修课，语文，外语， 科学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，感兴趣,  有用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20"/>
                <w:szCs w:val="20"/>
                <w:rtl w:val="0"/>
              </w:rPr>
              <w:t xml:space="preserve">，口/笔试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，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有</w:t>
            </w: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压力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20"/>
                <w:szCs w:val="20"/>
                <w:rtl w:val="0"/>
              </w:rPr>
              <w:t xml:space="preserve">，用功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，忙,  成绩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d4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Culture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(Products, Practices, Perspectives)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7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d4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Contemporary Life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Topic 1: My Academic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Duration:  About 8-10 hours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87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5850"/>
        <w:tblGridChange w:id="0">
          <w:tblGrid>
            <w:gridCol w:w="2880"/>
            <w:gridCol w:w="5850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color w:val="000000"/>
                <w:sz w:val="20"/>
                <w:szCs w:val="20"/>
                <w:rtl w:val="0"/>
              </w:rPr>
              <w:t xml:space="preserve">学业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academic life/area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2. 必修课 required course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3. 选修课 elective course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4. 语文 language arts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5. 外语 foreign language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6. 科学 science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7. 感兴趣 to feel interest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8. 有用 useful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9. 口/笔试 oral/written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有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压力 to have stress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11. 用功 hard working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12. 忙 busy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13. 成绩 grade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Supplementary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1. 自然(社会) 科学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natural (social)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. 美国政府 American govt.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3. 信息技术 Info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4. 年鉴 yearbook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优秀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outstanding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及格 to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pass 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. 交报告 to hand in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8. 微积分calculus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9. 艺术 arts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10. 表演艺术 performing arts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11. 环境科学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environmental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12. 心理学 psychology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13. 紧张 nervous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14. 学业有成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color w:val="545454"/>
                <w:sz w:val="20"/>
                <w:szCs w:val="20"/>
                <w:highlight w:val="white"/>
                <w:rtl w:val="0"/>
              </w:rPr>
              <w:t xml:space="preserve">academic success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Teachers should feel free to add words that fit their schools’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今年你有多少/几门课？ How many courses do you have this year?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今年我有八门课：三门必修课，五门选修课。This year I have 8 courses: 3 required courses and 5 electives.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你的必修课是什么？选修课是什么？ What are your required courses/elective courses?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我的必修课是 XX, YY 和 ZZ，选修课是......。 My required courses are..., my electives are….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你为什么选 XX 课？ Why do you take XX course?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因为我觉得 XX 课很[有用]*，而且我对 XX 课感兴趣。</w:t>
              <w:br w:type="textWrapping"/>
              <w:t xml:space="preserve">Because I feel that XX is very useful, and I am interested in XX.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* [有用] can be substituted with 容易、难、有意思、没意思, etc. (review from level 2)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你忙/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有压力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吗? 为什么？Are you busy/nervous? Why?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因为我有很多[报告]*。    Because I have many reports.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* [报告] can be substituted with 口试、笔试、作业, etc. (review and new words)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为什么你的 XX 成绩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很优秀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color w:val="000000"/>
                <w:sz w:val="20"/>
                <w:szCs w:val="20"/>
                <w:rtl w:val="0"/>
              </w:rPr>
              <w:t xml:space="preserve">？ Why do you have good grade in XX?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因为我很用功。Because I study very hard.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Grammar: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76" w:lineRule="auto"/>
              <w:ind w:left="345" w:hanging="178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0"/>
                <w:szCs w:val="20"/>
                <w:rtl w:val="0"/>
              </w:rPr>
              <w:t xml:space="preserve">Conjunction 因为: because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(indicate the cause of the causational relationship)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       为什么你选了中文课？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因为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我觉得中文很有用。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76" w:lineRule="auto"/>
              <w:ind w:left="345" w:hanging="178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0"/>
                <w:szCs w:val="20"/>
                <w:rtl w:val="0"/>
              </w:rPr>
              <w:t xml:space="preserve">Conjunction 而且: also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       我不喜欢数学课，因为数学很难，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而且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作业很多。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76" w:lineRule="auto"/>
              <w:ind w:left="345" w:hanging="178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0"/>
                <w:szCs w:val="20"/>
                <w:rtl w:val="0"/>
              </w:rPr>
              <w:t xml:space="preserve">Prepositional phrase 对 [XX] 感兴趣: be interested in [xx]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       我选了信息技术课，因为我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对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电脑和网络科技很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感兴趣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color w:val="000000"/>
                <w:sz w:val="20"/>
                <w:szCs w:val="20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d6d4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d4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7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 talk about what courses they take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学业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academic life/area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必修课  required course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选修课  elective course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语文  language arts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外语   foreign language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943634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57"/>
              <w:rPr/>
            </w:pPr>
            <w:hyperlink r:id="rId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57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Vocabulary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57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PPT “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我的学业-课案1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57"/>
              <w:rPr>
                <w:b w:val="0"/>
                <w:color w:val="000000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一问一答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1155cc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Pair Interviews and </w:t>
              </w:r>
            </w:hyperlink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u w:val="single"/>
                  <w:rtl w:val="0"/>
                </w:rPr>
                <w:t xml:space="preserve"> Flashcard </w:t>
              </w:r>
            </w:hyperlink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</w:t>
              </w:r>
            </w:hyperlink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u w:val="single"/>
                  <w:rtl w:val="0"/>
                </w:rPr>
                <w:t xml:space="preserve">ames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57"/>
              <w:rPr>
                <w:b w:val="0"/>
                <w:color w:val="000000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情景对话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PPT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Students create a dialogue according to a scenario.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u w:val="single"/>
                  <w:rtl w:val="0"/>
                </w:rPr>
                <w:t xml:space="preserve">Dialogue Instructions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80" w:hanging="157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Students can interpret and demonstrate how to use the knowledge they learned about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80" w:hanging="157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course curriculum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科学 science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感兴趣 to feel interest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有用 useful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943634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57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PPT “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我的学业-课案2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57"/>
              <w:contextualSpacing w:val="1"/>
              <w:rPr>
                <w:b w:val="0"/>
                <w:color w:val="000000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两人问答对话 ,然后写下来回答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1155cc"/>
                <w:sz w:val="20"/>
                <w:szCs w:val="20"/>
                <w:rtl w:val="0"/>
              </w:rPr>
              <w:t xml:space="preserve">  Slide 11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–  Two students ask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answer questions, then writ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down the answers.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Think Pair Share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285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听说读写活动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b968b7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Survey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54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right="-15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80" w:hanging="157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Students can interpret and demonstrate how to use the knowledge they learned about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80" w:hanging="157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course curriculum information in an authentic setting.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口/笔试 oral/written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有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压力 to have stress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用功 hard working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忙 busy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57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PPT “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我的学业-课案3</w:t>
              </w:r>
            </w:hyperlink>
            <w:r w:rsidDel="00000000" w:rsidR="00000000" w:rsidRPr="00000000">
              <w:rPr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Group Connections 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Instructions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PPT “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我的学业-课案3</w:t>
              </w:r>
            </w:hyperlink>
            <w:r w:rsidDel="00000000" w:rsidR="00000000" w:rsidRPr="00000000">
              <w:rPr>
                <w:rtl w:val="0"/>
              </w:rPr>
              <w:t xml:space="preserve">”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Slides 10,12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Draw and Describe a Student 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Instructions   </w:t>
              </w:r>
            </w:hyperlink>
            <w:hyperlink r:id="rId24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7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Students can interpret and demonstrate how to use the knowledge they learned about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7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                  course curriculum information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n an authentic setting.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成绩 grade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943634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57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PPT “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我的学业-课案4</w:t>
              </w:r>
            </w:hyperlink>
            <w:r w:rsidDel="00000000" w:rsidR="00000000" w:rsidRPr="00000000">
              <w:rPr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 an email </w:t>
            </w: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Instructions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Write an email </w:t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Instructions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EXTENSION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57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4 Picture Story Narration - 描述故事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1155cc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Culture Extension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58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学唱中文歌 - </w:t>
            </w:r>
            <w:hyperlink r:id="rId2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我的未来不是梦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58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0"/>
                <w:szCs w:val="20"/>
                <w:rtl w:val="0"/>
              </w:rPr>
              <w:t xml:space="preserve">制作成语故事：学业有成, 业精于勤，毁于随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宋体" w:cs="宋体" w:eastAsia="宋体" w:hAnsi="宋体"/>
          <w:i w:val="1"/>
          <w:sz w:val="22"/>
          <w:szCs w:val="22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Calibri"/>
  <w:font w:name="Times New Roman"/>
  <w:font w:name="SimSun"/>
  <w:font w:name="Arial Unicode MS"/>
  <w:font w:name="Microsoft YaHei"/>
  <w:font w:name="宋体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252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252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cs="Arial" w:eastAsia="Arial" w:hAnsi="Arial"/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252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presentation/d/14yCrv9B0jVaVtx1aG6dL8EYj1VUPpqdj5xNOZbKQIfE/pub?start=false&amp;loop=false&amp;delayms=3000" TargetMode="External"/><Relationship Id="rId22" Type="http://schemas.openxmlformats.org/officeDocument/2006/relationships/hyperlink" Target="https://docs.google.com/presentation/d/1lS0himMSEiebXuJzsrH3Rl6902c2Pw6QIVS99dhbsG8/pub?start=false&amp;loop=false&amp;delayms=3000" TargetMode="External"/><Relationship Id="rId21" Type="http://schemas.openxmlformats.org/officeDocument/2006/relationships/hyperlink" Target="https://docs.google.com/document/d/1tAtc4cflymWfSJwLbutx2CyQXxSbLJRyvXzN9CCpPPI/edit" TargetMode="External"/><Relationship Id="rId24" Type="http://schemas.openxmlformats.org/officeDocument/2006/relationships/hyperlink" Target="https://docs.google.com/document/d/15nEzmMLSfrLbStjtHhD6eneDbSNKseBFQR2pzJyNflo/edit" TargetMode="External"/><Relationship Id="rId23" Type="http://schemas.openxmlformats.org/officeDocument/2006/relationships/hyperlink" Target="https://docs.google.com/document/d/15nEzmMLSfrLbStjtHhD6eneDbSNKseBFQR2pzJyNflo/ed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DhTPn_mwJjrt_cMeuLsA5JICcsGVf2DlNWv3NjQr_Wg/edit" TargetMode="External"/><Relationship Id="rId26" Type="http://schemas.openxmlformats.org/officeDocument/2006/relationships/hyperlink" Target="https://docs.google.com/document/d/1pFgpHLE7-0gM7X-_0e4DPOVrxGezvYBXDklCKqsHhmY/edit" TargetMode="External"/><Relationship Id="rId25" Type="http://schemas.openxmlformats.org/officeDocument/2006/relationships/hyperlink" Target="https://docs.google.com/presentation/d/15WfWhXEPkci5nbHZVrZVDtChG_4DZj-prw_2IHatLuU/pub?start=false&amp;loop=false&amp;delayms=3000" TargetMode="External"/><Relationship Id="rId28" Type="http://schemas.openxmlformats.org/officeDocument/2006/relationships/hyperlink" Target="https://docs.google.com/presentation/d/1NSFQLSZv86OkHHevmRtcxOb3_2DeVcavouz4BGR2qk4/pub?start=false&amp;loop=false&amp;delayms=3000" TargetMode="External"/><Relationship Id="rId27" Type="http://schemas.openxmlformats.org/officeDocument/2006/relationships/hyperlink" Target="https://docs.google.com/document/d/1iImoMEAD6hE1AYHUVJbRggRIufOZCikWs4ZHzCrMSEw/edit" TargetMode="External"/><Relationship Id="rId5" Type="http://schemas.openxmlformats.org/officeDocument/2006/relationships/hyperlink" Target="https://drive.google.com/open?id=0B3aEXdi8FPrmX19RcWMtQ2F2dG8" TargetMode="External"/><Relationship Id="rId6" Type="http://schemas.openxmlformats.org/officeDocument/2006/relationships/hyperlink" Target="https://docs.google.com/document/d/1GyOzY0LAoZWxJSPcp97GLXJJ5t4_nLqFX7qKS-NuRI0/edit" TargetMode="External"/><Relationship Id="rId29" Type="http://schemas.openxmlformats.org/officeDocument/2006/relationships/hyperlink" Target="https://www.youtube.com/watch?v=iuF7cbO5w4E" TargetMode="External"/><Relationship Id="rId7" Type="http://schemas.openxmlformats.org/officeDocument/2006/relationships/hyperlink" Target="https://docs.google.com/presentation/d/1G0vLGK_RaiT1razn6o_CzkOV_5cvZSCcS_dri3MFsgk/pub?start=false&amp;loop=false&amp;delayms=3000" TargetMode="External"/><Relationship Id="rId8" Type="http://schemas.openxmlformats.org/officeDocument/2006/relationships/hyperlink" Target="https://docs.google.com/presentation/d/1G0vLGK_RaiT1razn6o_CzkOV_5cvZSCcS_dri3MFsgk/pub?start=false&amp;loop=false&amp;delayms=3000" TargetMode="External"/><Relationship Id="rId11" Type="http://schemas.openxmlformats.org/officeDocument/2006/relationships/hyperlink" Target="https://docs.google.com/document/d/1DhTPn_mwJjrt_cMeuLsA5JICcsGVf2DlNWv3NjQr_Wg/edit" TargetMode="External"/><Relationship Id="rId10" Type="http://schemas.openxmlformats.org/officeDocument/2006/relationships/hyperlink" Target="https://docs.google.com/document/d/1DhTPn_mwJjrt_cMeuLsA5JICcsGVf2DlNWv3NjQr_Wg/edit" TargetMode="External"/><Relationship Id="rId13" Type="http://schemas.openxmlformats.org/officeDocument/2006/relationships/hyperlink" Target="https://docs.google.com/presentation/d/1G0vLGK_RaiT1razn6o_CzkOV_5cvZSCcS_dri3MFsgk/pub?start=false&amp;loop=false&amp;delayms=3000" TargetMode="External"/><Relationship Id="rId12" Type="http://schemas.openxmlformats.org/officeDocument/2006/relationships/hyperlink" Target="https://docs.google.com/document/d/1DhTPn_mwJjrt_cMeuLsA5JICcsGVf2DlNWv3NjQr_Wg/edit" TargetMode="External"/><Relationship Id="rId15" Type="http://schemas.openxmlformats.org/officeDocument/2006/relationships/hyperlink" Target="https://docs.google.com/presentation/d/14yCrv9B0jVaVtx1aG6dL8EYj1VUPpqdj5xNOZbKQIfE/pub?start=false&amp;loop=false&amp;delayms=3000" TargetMode="External"/><Relationship Id="rId14" Type="http://schemas.openxmlformats.org/officeDocument/2006/relationships/hyperlink" Target="https://docs.google.com/document/d/1CsTJz5C2ivqVzsdGvq4_v3lGYwkuZehb7VZMRWQ8uLU/edit" TargetMode="External"/><Relationship Id="rId17" Type="http://schemas.openxmlformats.org/officeDocument/2006/relationships/hyperlink" Target="https://docs.google.com/document/d/1kHh6Xp2jB5w_ujab0lpzBl5rwMzuT19QjXN6YAcdJo4/edit" TargetMode="External"/><Relationship Id="rId16" Type="http://schemas.openxmlformats.org/officeDocument/2006/relationships/hyperlink" Target="https://docs.google.com/presentation/d/14yCrv9B0jVaVtx1aG6dL8EYj1VUPpqdj5xNOZbKQIfE/pub?start=false&amp;loop=false&amp;delayms=3000" TargetMode="External"/><Relationship Id="rId19" Type="http://schemas.openxmlformats.org/officeDocument/2006/relationships/hyperlink" Target="https://docs.google.com/document/d/1V5nAWJdvHVb_PkTwjipBfplxJL7QY3fsytPIbj-qPCg/edit" TargetMode="External"/><Relationship Id="rId18" Type="http://schemas.openxmlformats.org/officeDocument/2006/relationships/hyperlink" Target="https://docs.google.com/presentation/d/1y_0uMNGZNWLod8G70cd8N3t4KY0fPXMq2i8f4HTUjes/pub?start=false&amp;loop=false&amp;delayms=3000" TargetMode="External"/></Relationships>
</file>